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62A35" w14:textId="66551684" w:rsidR="00A860DF" w:rsidRPr="00A860DF" w:rsidRDefault="009B18DD" w:rsidP="00A860DF">
      <w:pPr>
        <w:pStyle w:val="Title"/>
      </w:pPr>
      <w:r>
        <w:t xml:space="preserve">  </w:t>
      </w:r>
      <w:r w:rsidR="00A860DF" w:rsidRPr="00A860DF">
        <w:t>Portfolio Evidence Context Statement</w:t>
      </w:r>
    </w:p>
    <w:p w14:paraId="745E02D3" w14:textId="77777777" w:rsidR="00A860DF" w:rsidRDefault="00A860DF" w:rsidP="00A860DF">
      <w:pPr>
        <w:pStyle w:val="Heading1"/>
      </w:pPr>
      <w:r>
        <w:t>Overview</w:t>
      </w:r>
    </w:p>
    <w:p w14:paraId="559F551B" w14:textId="77777777" w:rsidR="00A860DF" w:rsidRPr="000106D5" w:rsidRDefault="00A860DF" w:rsidP="00A860DF">
      <w:pPr>
        <w:rPr>
          <w:rFonts w:ascii="Avenir LT Std 45 Book" w:hAnsi="Avenir LT Std 45 Book"/>
          <w:color w:val="4C4D4F"/>
          <w:sz w:val="20"/>
        </w:rPr>
      </w:pPr>
      <w:r w:rsidRPr="000106D5">
        <w:rPr>
          <w:rFonts w:ascii="Avenir LT Std 45 Book" w:hAnsi="Avenir LT Std 45 Book"/>
          <w:color w:val="4C4D4F"/>
          <w:sz w:val="20"/>
        </w:rPr>
        <w:t xml:space="preserve">This template has been designed for apprentices who are presenting a portfolio of evidence as part of their end-point assessment. </w:t>
      </w:r>
    </w:p>
    <w:p w14:paraId="5C90E1C5" w14:textId="59153B2E" w:rsidR="00A860DF" w:rsidRPr="000106D5" w:rsidRDefault="00A860DF" w:rsidP="00A860DF">
      <w:pPr>
        <w:rPr>
          <w:rFonts w:ascii="Avenir LT Std 45 Book" w:hAnsi="Avenir LT Std 45 Book"/>
          <w:color w:val="4C4D4F"/>
          <w:sz w:val="20"/>
        </w:rPr>
      </w:pPr>
      <w:r w:rsidRPr="000106D5">
        <w:rPr>
          <w:rFonts w:ascii="Avenir LT Std 45 Book" w:hAnsi="Avenir LT Std 45 Book"/>
          <w:color w:val="4C4D4F"/>
          <w:sz w:val="20"/>
        </w:rPr>
        <w:t xml:space="preserve">Your portfolio of evidence is expected to include examples of work you have completed, such as reports, projects, presentations and email exchanges. It is useful to also provide written narratives which provide context to the evidence you have submitted. These ‘context statements’ allow </w:t>
      </w:r>
      <w:r w:rsidR="00C12BA5">
        <w:rPr>
          <w:rFonts w:ascii="Avenir LT Std 45 Book" w:hAnsi="Avenir LT Std 45 Book"/>
          <w:color w:val="4C4D4F"/>
          <w:sz w:val="20"/>
        </w:rPr>
        <w:t>you to explain</w:t>
      </w:r>
      <w:r w:rsidRPr="000106D5">
        <w:rPr>
          <w:rFonts w:ascii="Avenir LT Std 45 Book" w:hAnsi="Avenir LT Std 45 Book"/>
          <w:color w:val="4C4D4F"/>
          <w:sz w:val="20"/>
        </w:rPr>
        <w:t xml:space="preserve"> what you did, when you did it and what the results were. </w:t>
      </w:r>
    </w:p>
    <w:p w14:paraId="3D323129" w14:textId="4C2366F3" w:rsidR="00A860DF" w:rsidRPr="000106D5" w:rsidRDefault="00A860DF" w:rsidP="00A860DF">
      <w:pPr>
        <w:rPr>
          <w:rFonts w:ascii="Avenir LT Std 45 Book" w:hAnsi="Avenir LT Std 45 Book"/>
          <w:color w:val="4C4D4F"/>
          <w:sz w:val="20"/>
        </w:rPr>
      </w:pPr>
      <w:r w:rsidRPr="000106D5">
        <w:rPr>
          <w:rFonts w:ascii="Avenir LT Std 45 Book" w:hAnsi="Avenir LT Std 45 Book"/>
          <w:color w:val="4C4D4F"/>
          <w:sz w:val="20"/>
        </w:rPr>
        <w:t xml:space="preserve">You may devise your own context statements to provide this narrative, or you may choose to use this template. It is advised that you take an approach </w:t>
      </w:r>
      <w:proofErr w:type="gramStart"/>
      <w:r w:rsidRPr="000106D5">
        <w:rPr>
          <w:rFonts w:ascii="Avenir LT Std 45 Book" w:hAnsi="Avenir LT Std 45 Book"/>
          <w:color w:val="4C4D4F"/>
          <w:sz w:val="20"/>
        </w:rPr>
        <w:t>similar to</w:t>
      </w:r>
      <w:proofErr w:type="gramEnd"/>
      <w:r w:rsidRPr="000106D5">
        <w:rPr>
          <w:rFonts w:ascii="Avenir LT Std 45 Book" w:hAnsi="Avenir LT Std 45 Book"/>
          <w:color w:val="4C4D4F"/>
          <w:sz w:val="20"/>
        </w:rPr>
        <w:t xml:space="preserve"> the </w:t>
      </w:r>
      <w:r w:rsidR="00D820F2">
        <w:rPr>
          <w:rFonts w:ascii="Avenir LT Std 45 Book" w:hAnsi="Avenir LT Std 45 Book"/>
          <w:color w:val="4C4D4F"/>
          <w:sz w:val="20"/>
        </w:rPr>
        <w:t>S</w:t>
      </w:r>
      <w:r w:rsidRPr="000106D5">
        <w:rPr>
          <w:rFonts w:ascii="Avenir LT Std 45 Book" w:hAnsi="Avenir LT Std 45 Book"/>
          <w:color w:val="4C4D4F"/>
          <w:sz w:val="20"/>
        </w:rPr>
        <w:t>AR method:</w:t>
      </w:r>
    </w:p>
    <w:p w14:paraId="4994CFA1" w14:textId="477F12D9" w:rsidR="00A860DF" w:rsidRPr="000106D5" w:rsidRDefault="00D820F2" w:rsidP="00A860DF">
      <w:pPr>
        <w:pStyle w:val="ListParagraph"/>
        <w:numPr>
          <w:ilvl w:val="0"/>
          <w:numId w:val="10"/>
        </w:numPr>
        <w:rPr>
          <w:rFonts w:ascii="Avenir LT Std 45 Book" w:hAnsi="Avenir LT Std 45 Book"/>
          <w:color w:val="4C4D4F"/>
          <w:sz w:val="20"/>
        </w:rPr>
      </w:pPr>
      <w:r>
        <w:rPr>
          <w:rFonts w:ascii="Avenir LT Std 45 Book" w:hAnsi="Avenir LT Std 45 Book"/>
          <w:color w:val="4C4D4F"/>
          <w:sz w:val="20"/>
        </w:rPr>
        <w:t>Situation</w:t>
      </w:r>
      <w:r w:rsidR="00A860DF" w:rsidRPr="000106D5">
        <w:rPr>
          <w:rFonts w:ascii="Avenir LT Std 45 Book" w:hAnsi="Avenir LT Std 45 Book"/>
          <w:color w:val="4C4D4F"/>
          <w:sz w:val="20"/>
        </w:rPr>
        <w:t xml:space="preserve"> – outline the specific situation/issue that you dealt with</w:t>
      </w:r>
    </w:p>
    <w:p w14:paraId="6CEE363E" w14:textId="77777777" w:rsidR="00A860DF" w:rsidRPr="000106D5" w:rsidRDefault="00A860DF" w:rsidP="00A860DF">
      <w:pPr>
        <w:pStyle w:val="ListParagraph"/>
        <w:numPr>
          <w:ilvl w:val="0"/>
          <w:numId w:val="10"/>
        </w:numPr>
        <w:rPr>
          <w:rFonts w:ascii="Avenir LT Std 45 Book" w:hAnsi="Avenir LT Std 45 Book"/>
          <w:color w:val="4C4D4F"/>
          <w:sz w:val="20"/>
        </w:rPr>
      </w:pPr>
      <w:r w:rsidRPr="000106D5">
        <w:rPr>
          <w:rFonts w:ascii="Avenir LT Std 45 Book" w:hAnsi="Avenir LT Std 45 Book"/>
          <w:color w:val="4C4D4F"/>
          <w:sz w:val="20"/>
        </w:rPr>
        <w:t xml:space="preserve">Action – detail the specific actions you took </w:t>
      </w:r>
    </w:p>
    <w:p w14:paraId="09A3D1CD" w14:textId="77777777" w:rsidR="00A860DF" w:rsidRDefault="00A860DF" w:rsidP="00A860DF">
      <w:pPr>
        <w:pStyle w:val="ListParagraph"/>
        <w:numPr>
          <w:ilvl w:val="0"/>
          <w:numId w:val="10"/>
        </w:numPr>
        <w:rPr>
          <w:rFonts w:ascii="Avenir LT Std 45 Book" w:hAnsi="Avenir LT Std 45 Book"/>
          <w:color w:val="4C4D4F"/>
          <w:sz w:val="20"/>
        </w:rPr>
      </w:pPr>
      <w:r w:rsidRPr="000106D5">
        <w:rPr>
          <w:rFonts w:ascii="Avenir LT Std 45 Book" w:hAnsi="Avenir LT Std 45 Book"/>
          <w:color w:val="4C4D4F"/>
          <w:sz w:val="20"/>
        </w:rPr>
        <w:t>Result – explain the result of your actions</w:t>
      </w:r>
    </w:p>
    <w:p w14:paraId="6CB460E3" w14:textId="77777777" w:rsidR="00A860DF" w:rsidRPr="00C12BA5" w:rsidRDefault="00A860DF" w:rsidP="00C12BA5">
      <w:pPr>
        <w:pStyle w:val="Heading1"/>
      </w:pPr>
      <w:r w:rsidRPr="00C12BA5">
        <w:t xml:space="preserve">Supporting evidence </w:t>
      </w:r>
    </w:p>
    <w:p w14:paraId="5EF5E63D" w14:textId="77777777" w:rsidR="00A860DF" w:rsidRPr="00C12BA5" w:rsidRDefault="00A860DF" w:rsidP="00A860DF">
      <w:pPr>
        <w:rPr>
          <w:rFonts w:ascii="Avenir LT Std 45 Book" w:hAnsi="Avenir LT Std 45 Book"/>
          <w:color w:val="4C4D4F"/>
          <w:sz w:val="20"/>
        </w:rPr>
      </w:pPr>
      <w:r w:rsidRPr="00C12BA5">
        <w:rPr>
          <w:rFonts w:ascii="Avenir LT Std 45 Book" w:hAnsi="Avenir LT Std 45 Book"/>
          <w:color w:val="4C4D4F"/>
          <w:sz w:val="20"/>
        </w:rPr>
        <w:t>Your context statements must always be supported with product evidence which authenticates your account of what took place. Please refer to your DSW Toolkit and Portfolio</w:t>
      </w:r>
      <w:r w:rsidR="00A43099" w:rsidRPr="00C12BA5">
        <w:rPr>
          <w:rFonts w:ascii="Avenir LT Std 45 Book" w:hAnsi="Avenir LT Std 45 Book"/>
          <w:color w:val="4C4D4F"/>
          <w:sz w:val="20"/>
        </w:rPr>
        <w:t xml:space="preserve"> Requirements</w:t>
      </w:r>
      <w:r w:rsidRPr="00C12BA5">
        <w:rPr>
          <w:rFonts w:ascii="Avenir LT Std 45 Book" w:hAnsi="Avenir LT Std 45 Book"/>
          <w:color w:val="4C4D4F"/>
          <w:sz w:val="20"/>
        </w:rPr>
        <w:t xml:space="preserve"> documents for more information on the types of product evidence you should include. </w:t>
      </w:r>
    </w:p>
    <w:p w14:paraId="1A8EA314" w14:textId="41066605" w:rsidR="00A860DF" w:rsidRPr="00C12BA5" w:rsidRDefault="00A860DF" w:rsidP="00A860DF">
      <w:pPr>
        <w:rPr>
          <w:rFonts w:ascii="Avenir LT Std 45 Book" w:hAnsi="Avenir LT Std 45 Book"/>
          <w:color w:val="4C4D4F"/>
          <w:sz w:val="20"/>
        </w:rPr>
      </w:pPr>
      <w:r w:rsidRPr="00C12BA5">
        <w:rPr>
          <w:rFonts w:ascii="Avenir LT Std 45 Book" w:hAnsi="Avenir LT Std 45 Book"/>
          <w:color w:val="4C4D4F"/>
          <w:sz w:val="20"/>
        </w:rPr>
        <w:t xml:space="preserve">You may also wish to include a witness testimony from your line manager to accompany your context statement. This can be a written or recorded statement which corroborates your account and explains what was observed from their point of view. DSW’s Portfolio </w:t>
      </w:r>
      <w:r w:rsidR="00A43099" w:rsidRPr="00C12BA5">
        <w:rPr>
          <w:rFonts w:ascii="Avenir LT Std 45 Book" w:hAnsi="Avenir LT Std 45 Book"/>
          <w:color w:val="4C4D4F"/>
          <w:sz w:val="20"/>
        </w:rPr>
        <w:t>Requirements</w:t>
      </w:r>
      <w:r w:rsidRPr="00C12BA5">
        <w:rPr>
          <w:rFonts w:ascii="Avenir LT Std 45 Book" w:hAnsi="Avenir LT Std 45 Book"/>
          <w:color w:val="4C4D4F"/>
          <w:sz w:val="20"/>
        </w:rPr>
        <w:t xml:space="preserve"> document </w:t>
      </w:r>
      <w:r w:rsidR="008B52F8" w:rsidRPr="00C12BA5">
        <w:rPr>
          <w:rFonts w:ascii="Avenir LT Std 45 Book" w:hAnsi="Avenir LT Std 45 Book"/>
          <w:color w:val="4C4D4F"/>
          <w:sz w:val="20"/>
        </w:rPr>
        <w:t xml:space="preserve">also </w:t>
      </w:r>
      <w:r w:rsidRPr="00C12BA5">
        <w:rPr>
          <w:rFonts w:ascii="Avenir LT Std 45 Book" w:hAnsi="Avenir LT Std 45 Book"/>
          <w:color w:val="4C4D4F"/>
          <w:sz w:val="20"/>
        </w:rPr>
        <w:t xml:space="preserve">provides further advice around the use of witness testimonies. </w:t>
      </w:r>
    </w:p>
    <w:p w14:paraId="6D1305D6" w14:textId="77777777" w:rsidR="00A860DF" w:rsidRPr="000106D5" w:rsidRDefault="00A860DF" w:rsidP="00A860DF">
      <w:pPr>
        <w:pStyle w:val="Heading1"/>
      </w:pPr>
      <w:r>
        <w:t>Mapping your evidence</w:t>
      </w:r>
    </w:p>
    <w:p w14:paraId="0DD3DF34" w14:textId="77777777" w:rsidR="00A860DF" w:rsidRPr="00C12BA5" w:rsidRDefault="00A860DF" w:rsidP="00A860DF">
      <w:pPr>
        <w:rPr>
          <w:rFonts w:ascii="Avenir LT Std 45 Book" w:hAnsi="Avenir LT Std 45 Book"/>
          <w:color w:val="4C4D4F"/>
          <w:sz w:val="20"/>
        </w:rPr>
      </w:pPr>
      <w:r w:rsidRPr="00C12BA5">
        <w:rPr>
          <w:rFonts w:ascii="Avenir LT Std 45 Book" w:hAnsi="Avenir LT Std 45 Book"/>
          <w:color w:val="4C4D4F"/>
          <w:sz w:val="20"/>
        </w:rPr>
        <w:t>It is essential that you map your context statement to specific assessment criteria that are covered by your portfolio of evidence. Your DSW Toolkit contains a Portfolio Referencing Table which lists these criteria and allows you to indicate where they are covered within your context statement (for example, ‘Page 2, paragraph 5’).</w:t>
      </w:r>
    </w:p>
    <w:p w14:paraId="14267621" w14:textId="77777777" w:rsidR="00A860DF" w:rsidRPr="00C12BA5" w:rsidRDefault="00A860DF" w:rsidP="00A860DF">
      <w:pPr>
        <w:rPr>
          <w:rFonts w:ascii="Avenir LT Std 45 Book" w:hAnsi="Avenir LT Std 45 Book"/>
          <w:color w:val="4C4D4F"/>
          <w:sz w:val="20"/>
        </w:rPr>
      </w:pPr>
      <w:r w:rsidRPr="00C12BA5">
        <w:rPr>
          <w:rFonts w:ascii="Avenir LT Std 45 Book" w:hAnsi="Avenir LT Std 45 Book"/>
          <w:color w:val="4C4D4F"/>
          <w:sz w:val="20"/>
        </w:rPr>
        <w:t xml:space="preserve">You should also use the ‘Assessment Criteria’ column in your context statement to indicate where you believe you have covered specific criteria. </w:t>
      </w:r>
    </w:p>
    <w:p w14:paraId="228E9839" w14:textId="77777777" w:rsidR="00A860DF" w:rsidRDefault="00A860DF" w:rsidP="00A860DF">
      <w:r>
        <w:br w:type="page"/>
      </w:r>
    </w:p>
    <w:p w14:paraId="53727A14" w14:textId="77777777" w:rsidR="00A860DF" w:rsidRPr="000106D5" w:rsidRDefault="00A860DF" w:rsidP="00A860DF">
      <w:pPr>
        <w:pStyle w:val="Heading1"/>
      </w:pPr>
      <w:r w:rsidRPr="000106D5">
        <w:lastRenderedPageBreak/>
        <w:t>Template</w:t>
      </w:r>
    </w:p>
    <w:tbl>
      <w:tblPr>
        <w:tblStyle w:val="Style1"/>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8517"/>
        <w:gridCol w:w="1977"/>
      </w:tblGrid>
      <w:tr w:rsidR="00A860DF" w14:paraId="6C5F7341" w14:textId="77777777" w:rsidTr="00C12BA5">
        <w:trPr>
          <w:cnfStyle w:val="100000000000" w:firstRow="1" w:lastRow="0" w:firstColumn="0" w:lastColumn="0" w:oddVBand="0" w:evenVBand="0" w:oddHBand="0" w:evenHBand="0" w:firstRowFirstColumn="0" w:firstRowLastColumn="0" w:lastRowFirstColumn="0" w:lastRowLastColumn="0"/>
        </w:trPr>
        <w:tc>
          <w:tcPr>
            <w:tcW w:w="3256" w:type="dxa"/>
          </w:tcPr>
          <w:p w14:paraId="69C23405" w14:textId="77777777" w:rsidR="00A860DF" w:rsidRPr="00A860DF" w:rsidRDefault="00A860DF" w:rsidP="003B06EA">
            <w:pPr>
              <w:pStyle w:val="DSWNormal"/>
              <w:rPr>
                <w:color w:val="FFFFFF" w:themeColor="background1"/>
              </w:rPr>
            </w:pPr>
            <w:r>
              <w:rPr>
                <w:color w:val="FFFFFF" w:themeColor="background1"/>
              </w:rPr>
              <w:t>Section</w:t>
            </w:r>
          </w:p>
        </w:tc>
        <w:tc>
          <w:tcPr>
            <w:tcW w:w="8517" w:type="dxa"/>
          </w:tcPr>
          <w:p w14:paraId="5A528D17" w14:textId="77777777" w:rsidR="00A860DF" w:rsidRPr="00A860DF" w:rsidRDefault="00A860DF" w:rsidP="003B06EA">
            <w:pPr>
              <w:pStyle w:val="DSWNormal"/>
              <w:rPr>
                <w:color w:val="FFFFFF" w:themeColor="background1"/>
              </w:rPr>
            </w:pPr>
            <w:r>
              <w:rPr>
                <w:color w:val="FFFFFF" w:themeColor="background1"/>
              </w:rPr>
              <w:t>Description</w:t>
            </w:r>
          </w:p>
        </w:tc>
        <w:tc>
          <w:tcPr>
            <w:tcW w:w="1977" w:type="dxa"/>
          </w:tcPr>
          <w:p w14:paraId="2BFB8D10" w14:textId="77777777" w:rsidR="00A860DF" w:rsidRPr="00A860DF" w:rsidRDefault="00A860DF" w:rsidP="00A860DF">
            <w:pPr>
              <w:pStyle w:val="DSWNormal"/>
              <w:jc w:val="left"/>
              <w:rPr>
                <w:color w:val="FFFFFF" w:themeColor="background1"/>
              </w:rPr>
            </w:pPr>
            <w:r>
              <w:rPr>
                <w:color w:val="FFFFFF" w:themeColor="background1"/>
              </w:rPr>
              <w:t>Assessment criteria</w:t>
            </w:r>
          </w:p>
        </w:tc>
      </w:tr>
      <w:tr w:rsidR="00A860DF" w14:paraId="60B11AC0" w14:textId="77777777" w:rsidTr="00C12BA5">
        <w:trPr>
          <w:cnfStyle w:val="000000100000" w:firstRow="0" w:lastRow="0" w:firstColumn="0" w:lastColumn="0" w:oddVBand="0" w:evenVBand="0" w:oddHBand="1" w:evenHBand="0" w:firstRowFirstColumn="0" w:firstRowLastColumn="0" w:lastRowFirstColumn="0" w:lastRowLastColumn="0"/>
        </w:trPr>
        <w:tc>
          <w:tcPr>
            <w:tcW w:w="3256" w:type="dxa"/>
          </w:tcPr>
          <w:p w14:paraId="24D579A7" w14:textId="7DC9C8C8" w:rsidR="006E2C58" w:rsidRDefault="00D820F2" w:rsidP="006E2C58">
            <w:r>
              <w:rPr>
                <w:b/>
                <w:bCs/>
              </w:rPr>
              <w:t>Situation</w:t>
            </w:r>
            <w:r w:rsidR="006E2C58" w:rsidRPr="00CC36FA">
              <w:rPr>
                <w:b/>
                <w:bCs/>
              </w:rPr>
              <w:t>:</w:t>
            </w:r>
            <w:r w:rsidR="006E2C58">
              <w:t xml:space="preserve"> </w:t>
            </w:r>
            <w:r w:rsidR="006E2C58" w:rsidRPr="006E2C58">
              <w:rPr>
                <w:i/>
                <w:iCs/>
              </w:rPr>
              <w:t xml:space="preserve">Give a brief description of the situation you </w:t>
            </w:r>
            <w:r w:rsidR="008B52F8">
              <w:rPr>
                <w:i/>
                <w:iCs/>
              </w:rPr>
              <w:t>were involved in</w:t>
            </w:r>
            <w:r w:rsidR="006E2C58" w:rsidRPr="006E2C58">
              <w:rPr>
                <w:i/>
                <w:iCs/>
              </w:rPr>
              <w:t>. This may have been a problem or issue, or it may have been a routine piece of work where you feel you have demonstrated competence against the relevant assessment criteria.</w:t>
            </w:r>
          </w:p>
          <w:p w14:paraId="2CA8CB05" w14:textId="77777777" w:rsidR="00A860DF" w:rsidRDefault="00A860DF" w:rsidP="003B06EA">
            <w:pPr>
              <w:pStyle w:val="DSWNormal"/>
            </w:pPr>
          </w:p>
        </w:tc>
        <w:tc>
          <w:tcPr>
            <w:tcW w:w="8517" w:type="dxa"/>
          </w:tcPr>
          <w:p w14:paraId="62814001" w14:textId="0B2F7149" w:rsidR="00A860DF" w:rsidRDefault="00D56DD5" w:rsidP="003B06EA">
            <w:pPr>
              <w:pStyle w:val="DSWNormal"/>
            </w:pPr>
            <w:r w:rsidRPr="005A5DE6">
              <w:rPr>
                <w:noProof/>
              </w:rPr>
              <w:drawing>
                <wp:inline distT="0" distB="0" distL="0" distR="0" wp14:anchorId="3619A2E9" wp14:editId="6B261EEC">
                  <wp:extent cx="4656667" cy="1819422"/>
                  <wp:effectExtent l="0" t="0" r="0" b="9525"/>
                  <wp:docPr id="1633204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204627" name=""/>
                          <pic:cNvPicPr/>
                        </pic:nvPicPr>
                        <pic:blipFill>
                          <a:blip r:embed="rId8"/>
                          <a:stretch>
                            <a:fillRect/>
                          </a:stretch>
                        </pic:blipFill>
                        <pic:spPr>
                          <a:xfrm>
                            <a:off x="0" y="0"/>
                            <a:ext cx="4672762" cy="1825711"/>
                          </a:xfrm>
                          <a:prstGeom prst="rect">
                            <a:avLst/>
                          </a:prstGeom>
                        </pic:spPr>
                      </pic:pic>
                    </a:graphicData>
                  </a:graphic>
                </wp:inline>
              </w:drawing>
            </w:r>
          </w:p>
        </w:tc>
        <w:tc>
          <w:tcPr>
            <w:tcW w:w="1977" w:type="dxa"/>
          </w:tcPr>
          <w:p w14:paraId="13814141" w14:textId="0CAAB348" w:rsidR="00A860DF" w:rsidRDefault="00A860DF" w:rsidP="003B06EA">
            <w:pPr>
              <w:pStyle w:val="DSWNormal"/>
            </w:pPr>
          </w:p>
        </w:tc>
      </w:tr>
      <w:tr w:rsidR="00A860DF" w14:paraId="507F1071" w14:textId="77777777" w:rsidTr="00C12BA5">
        <w:trPr>
          <w:cnfStyle w:val="000000010000" w:firstRow="0" w:lastRow="0" w:firstColumn="0" w:lastColumn="0" w:oddVBand="0" w:evenVBand="0" w:oddHBand="0" w:evenHBand="1" w:firstRowFirstColumn="0" w:firstRowLastColumn="0" w:lastRowFirstColumn="0" w:lastRowLastColumn="0"/>
        </w:trPr>
        <w:tc>
          <w:tcPr>
            <w:tcW w:w="3256" w:type="dxa"/>
          </w:tcPr>
          <w:p w14:paraId="055C242D" w14:textId="77777777" w:rsidR="006E2C58" w:rsidRDefault="006E2C58" w:rsidP="006E2C58">
            <w:pPr>
              <w:rPr>
                <w:i/>
                <w:iCs/>
              </w:rPr>
            </w:pPr>
            <w:r w:rsidRPr="008B52F8">
              <w:rPr>
                <w:b/>
                <w:bCs/>
              </w:rPr>
              <w:t>Action</w:t>
            </w:r>
            <w:r w:rsidRPr="006E2C58">
              <w:rPr>
                <w:b/>
                <w:bCs/>
                <w:i/>
                <w:iCs/>
              </w:rPr>
              <w:t>:</w:t>
            </w:r>
            <w:r w:rsidRPr="006E2C58">
              <w:rPr>
                <w:i/>
                <w:iCs/>
              </w:rPr>
              <w:t xml:space="preserve"> Describe the actions you took to deal with the situation. It is important that your account describes your own contribution and not that of others, so avoid using terms such as ‘we’ or ‘us’. Your account should include:</w:t>
            </w:r>
          </w:p>
          <w:p w14:paraId="3AE47F75" w14:textId="77777777" w:rsidR="006E2C58" w:rsidRPr="006E2C58" w:rsidRDefault="006E2C58" w:rsidP="006E2C58">
            <w:pPr>
              <w:rPr>
                <w:i/>
                <w:iCs/>
              </w:rPr>
            </w:pPr>
          </w:p>
          <w:p w14:paraId="6AFA6C51" w14:textId="3F6BDE22" w:rsidR="006E2C58" w:rsidRDefault="006E2C58" w:rsidP="00C12BA5">
            <w:pPr>
              <w:pStyle w:val="DotBullet"/>
              <w:jc w:val="left"/>
              <w:rPr>
                <w:i/>
                <w:iCs/>
              </w:rPr>
            </w:pPr>
            <w:r w:rsidRPr="006E2C58">
              <w:rPr>
                <w:i/>
                <w:iCs/>
              </w:rPr>
              <w:t>Who was involved</w:t>
            </w:r>
          </w:p>
          <w:p w14:paraId="2835853C" w14:textId="10E34295" w:rsidR="00C12BA5" w:rsidRPr="006E2C58" w:rsidRDefault="00C12BA5" w:rsidP="00C12BA5">
            <w:pPr>
              <w:pStyle w:val="DotBullet"/>
              <w:jc w:val="left"/>
              <w:rPr>
                <w:i/>
                <w:iCs/>
              </w:rPr>
            </w:pPr>
            <w:r>
              <w:rPr>
                <w:i/>
                <w:iCs/>
              </w:rPr>
              <w:t>When the activity took place</w:t>
            </w:r>
          </w:p>
          <w:p w14:paraId="241A3DD6" w14:textId="758881AA" w:rsidR="006E2C58" w:rsidRPr="006E2C58" w:rsidRDefault="006E2C58" w:rsidP="00C12BA5">
            <w:pPr>
              <w:pStyle w:val="DotBullet"/>
              <w:jc w:val="left"/>
              <w:rPr>
                <w:i/>
                <w:iCs/>
              </w:rPr>
            </w:pPr>
            <w:r w:rsidRPr="006E2C58">
              <w:rPr>
                <w:i/>
                <w:iCs/>
              </w:rPr>
              <w:t xml:space="preserve">Actions you undertook (supported by </w:t>
            </w:r>
            <w:r w:rsidR="00C12BA5">
              <w:rPr>
                <w:i/>
                <w:iCs/>
              </w:rPr>
              <w:t>evidence – please refer to DSW’s Portfolio Requirements document)</w:t>
            </w:r>
          </w:p>
          <w:p w14:paraId="33A8964C" w14:textId="77777777" w:rsidR="006E2C58" w:rsidRPr="006E2C58" w:rsidRDefault="006E2C58" w:rsidP="00C12BA5">
            <w:pPr>
              <w:pStyle w:val="DotBullet"/>
              <w:jc w:val="left"/>
              <w:rPr>
                <w:i/>
                <w:iCs/>
              </w:rPr>
            </w:pPr>
            <w:r w:rsidRPr="006E2C58">
              <w:rPr>
                <w:i/>
                <w:iCs/>
              </w:rPr>
              <w:t>Examples of performance against the specific assessment criteria for this method</w:t>
            </w:r>
          </w:p>
          <w:p w14:paraId="659ABCB8" w14:textId="77777777" w:rsidR="00A860DF" w:rsidRPr="006E2C58" w:rsidRDefault="00A860DF" w:rsidP="003B06EA">
            <w:pPr>
              <w:pStyle w:val="DSWNormal"/>
              <w:rPr>
                <w:i/>
                <w:iCs/>
              </w:rPr>
            </w:pPr>
          </w:p>
        </w:tc>
        <w:tc>
          <w:tcPr>
            <w:tcW w:w="8517" w:type="dxa"/>
          </w:tcPr>
          <w:p w14:paraId="7C46DA3F" w14:textId="4DAA7C16" w:rsidR="00A860DF" w:rsidRDefault="00D56DD5" w:rsidP="003B06EA">
            <w:pPr>
              <w:pStyle w:val="DSWNormal"/>
            </w:pPr>
            <w:r w:rsidRPr="00946F8D">
              <w:rPr>
                <w:noProof/>
              </w:rPr>
              <w:drawing>
                <wp:inline distT="0" distB="0" distL="0" distR="0" wp14:anchorId="20673C06" wp14:editId="23D23E14">
                  <wp:extent cx="4728633" cy="1342031"/>
                  <wp:effectExtent l="0" t="0" r="0" b="0"/>
                  <wp:docPr id="859914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914292" name=""/>
                          <pic:cNvPicPr/>
                        </pic:nvPicPr>
                        <pic:blipFill>
                          <a:blip r:embed="rId9"/>
                          <a:stretch>
                            <a:fillRect/>
                          </a:stretch>
                        </pic:blipFill>
                        <pic:spPr>
                          <a:xfrm>
                            <a:off x="0" y="0"/>
                            <a:ext cx="4750346" cy="1348193"/>
                          </a:xfrm>
                          <a:prstGeom prst="rect">
                            <a:avLst/>
                          </a:prstGeom>
                        </pic:spPr>
                      </pic:pic>
                    </a:graphicData>
                  </a:graphic>
                </wp:inline>
              </w:drawing>
            </w:r>
          </w:p>
        </w:tc>
        <w:tc>
          <w:tcPr>
            <w:tcW w:w="1977" w:type="dxa"/>
          </w:tcPr>
          <w:p w14:paraId="24DC4ACA" w14:textId="7C0C52DC" w:rsidR="00A860DF" w:rsidRDefault="00A860DF" w:rsidP="003B06EA">
            <w:pPr>
              <w:pStyle w:val="DSWNormal"/>
            </w:pPr>
          </w:p>
          <w:p w14:paraId="452FA94F" w14:textId="56E4843D" w:rsidR="00426E67" w:rsidRDefault="00426E67" w:rsidP="003B06EA">
            <w:pPr>
              <w:pStyle w:val="DSWNormal"/>
            </w:pPr>
          </w:p>
        </w:tc>
      </w:tr>
      <w:tr w:rsidR="00A860DF" w14:paraId="29767820" w14:textId="77777777" w:rsidTr="00C12BA5">
        <w:trPr>
          <w:cnfStyle w:val="000000100000" w:firstRow="0" w:lastRow="0" w:firstColumn="0" w:lastColumn="0" w:oddVBand="0" w:evenVBand="0" w:oddHBand="1" w:evenHBand="0" w:firstRowFirstColumn="0" w:firstRowLastColumn="0" w:lastRowFirstColumn="0" w:lastRowLastColumn="0"/>
        </w:trPr>
        <w:tc>
          <w:tcPr>
            <w:tcW w:w="3256" w:type="dxa"/>
          </w:tcPr>
          <w:p w14:paraId="55C537A9" w14:textId="6881514A" w:rsidR="00A860DF" w:rsidRDefault="006E2C58" w:rsidP="00C12BA5">
            <w:r w:rsidRPr="00CC36FA">
              <w:rPr>
                <w:b/>
                <w:bCs/>
              </w:rPr>
              <w:t>Result:</w:t>
            </w:r>
            <w:r>
              <w:t xml:space="preserve"> </w:t>
            </w:r>
            <w:r w:rsidRPr="006E2C58">
              <w:rPr>
                <w:i/>
                <w:iCs/>
              </w:rPr>
              <w:t>Describe what the results were of your activity.</w:t>
            </w:r>
          </w:p>
        </w:tc>
        <w:tc>
          <w:tcPr>
            <w:tcW w:w="8517" w:type="dxa"/>
          </w:tcPr>
          <w:p w14:paraId="09F52983" w14:textId="6A269759" w:rsidR="00A860DF" w:rsidRDefault="00A860DF" w:rsidP="003B06EA">
            <w:pPr>
              <w:pStyle w:val="DSWNormal"/>
            </w:pPr>
          </w:p>
        </w:tc>
        <w:tc>
          <w:tcPr>
            <w:tcW w:w="1977" w:type="dxa"/>
          </w:tcPr>
          <w:p w14:paraId="1D463546" w14:textId="77777777" w:rsidR="00A860DF" w:rsidRDefault="00A860DF" w:rsidP="003B06EA">
            <w:pPr>
              <w:pStyle w:val="DSWNormal"/>
            </w:pPr>
          </w:p>
        </w:tc>
      </w:tr>
    </w:tbl>
    <w:p w14:paraId="6E9F5CC8" w14:textId="377F0297" w:rsidR="007D7145" w:rsidRDefault="007D7145" w:rsidP="00C12BA5">
      <w:pPr>
        <w:tabs>
          <w:tab w:val="left" w:pos="5209"/>
        </w:tabs>
      </w:pPr>
    </w:p>
    <w:p w14:paraId="1E933CCA" w14:textId="1CDE00F3" w:rsidR="00C12BA5" w:rsidRDefault="00D820F2" w:rsidP="00D820F2">
      <w:pPr>
        <w:pStyle w:val="Heading1"/>
      </w:pPr>
      <w:r>
        <w:lastRenderedPageBreak/>
        <w:t>Supporting Evidence</w:t>
      </w:r>
    </w:p>
    <w:p w14:paraId="0BD73A3B" w14:textId="0860ADCE" w:rsidR="00D820F2" w:rsidRDefault="00D820F2" w:rsidP="00C12BA5">
      <w:pPr>
        <w:tabs>
          <w:tab w:val="left" w:pos="5209"/>
        </w:tabs>
        <w:rPr>
          <w:rFonts w:ascii="Avenir LT Std 45 Book" w:hAnsi="Avenir LT Std 45 Book"/>
          <w:color w:val="4C4D4F"/>
          <w:sz w:val="20"/>
        </w:rPr>
      </w:pPr>
      <w:r w:rsidRPr="00D820F2">
        <w:rPr>
          <w:rFonts w:ascii="Avenir LT Std 45 Book" w:hAnsi="Avenir LT Std 45 Book"/>
          <w:color w:val="4C4D4F"/>
          <w:sz w:val="20"/>
        </w:rPr>
        <w:t xml:space="preserve">You may add screenshots or embedded documents in the space below, or you may include these in a separate folder. </w:t>
      </w:r>
      <w:r>
        <w:rPr>
          <w:rFonts w:ascii="Avenir LT Std 45 Book" w:hAnsi="Avenir LT Std 45 Book"/>
          <w:color w:val="4C4D4F"/>
          <w:sz w:val="20"/>
        </w:rPr>
        <w:t>If using a separate folder, p</w:t>
      </w:r>
      <w:r w:rsidRPr="00D820F2">
        <w:rPr>
          <w:rFonts w:ascii="Avenir LT Std 45 Book" w:hAnsi="Avenir LT Std 45 Book"/>
          <w:color w:val="4C4D4F"/>
          <w:sz w:val="20"/>
        </w:rPr>
        <w:t xml:space="preserve">lease ensure that documents are clearly </w:t>
      </w:r>
      <w:r>
        <w:rPr>
          <w:rFonts w:ascii="Avenir LT Std 45 Book" w:hAnsi="Avenir LT Std 45 Book"/>
          <w:color w:val="4C4D4F"/>
          <w:sz w:val="20"/>
        </w:rPr>
        <w:t xml:space="preserve">listed and </w:t>
      </w:r>
      <w:r w:rsidRPr="00D820F2">
        <w:rPr>
          <w:rFonts w:ascii="Avenir LT Std 45 Book" w:hAnsi="Avenir LT Std 45 Book"/>
          <w:color w:val="4C4D4F"/>
          <w:sz w:val="20"/>
        </w:rPr>
        <w:t xml:space="preserve">labelled using the space below. </w:t>
      </w:r>
    </w:p>
    <w:p w14:paraId="6132881D" w14:textId="77777777" w:rsidR="00385C90" w:rsidRDefault="00385C90" w:rsidP="00C12BA5">
      <w:pPr>
        <w:tabs>
          <w:tab w:val="left" w:pos="5209"/>
        </w:tabs>
        <w:rPr>
          <w:rFonts w:ascii="Avenir LT Std 45 Book" w:hAnsi="Avenir LT Std 45 Book"/>
          <w:color w:val="4C4D4F"/>
          <w:sz w:val="20"/>
        </w:rPr>
      </w:pPr>
    </w:p>
    <w:p w14:paraId="189E1B3A" w14:textId="77777777" w:rsidR="00385C90" w:rsidRPr="00D820F2" w:rsidRDefault="00385C90" w:rsidP="00C12BA5">
      <w:pPr>
        <w:tabs>
          <w:tab w:val="left" w:pos="5209"/>
        </w:tabs>
        <w:rPr>
          <w:rFonts w:ascii="Avenir LT Std 45 Book" w:hAnsi="Avenir LT Std 45 Book"/>
          <w:color w:val="4C4D4F"/>
          <w:sz w:val="20"/>
        </w:rPr>
      </w:pPr>
    </w:p>
    <w:sectPr w:rsidR="00385C90" w:rsidRPr="00D820F2" w:rsidSect="0072148A">
      <w:headerReference w:type="default" r:id="rId10"/>
      <w:footerReference w:type="default" r:id="rId11"/>
      <w:pgSz w:w="16838" w:h="11906" w:orient="landscape"/>
      <w:pgMar w:top="1474" w:right="1809" w:bottom="1134"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3C695" w14:textId="77777777" w:rsidR="00432E15" w:rsidRDefault="00432E15" w:rsidP="00E22800">
      <w:pPr>
        <w:spacing w:after="0" w:line="240" w:lineRule="auto"/>
      </w:pPr>
      <w:r>
        <w:separator/>
      </w:r>
    </w:p>
  </w:endnote>
  <w:endnote w:type="continuationSeparator" w:id="0">
    <w:p w14:paraId="66EC78CE" w14:textId="77777777" w:rsidR="00432E15" w:rsidRDefault="00432E15"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venir LT Std 45 Book">
    <w:altName w:val="Calibri"/>
    <w:panose1 w:val="00000000000000000000"/>
    <w:charset w:val="00"/>
    <w:family w:val="swiss"/>
    <w:notTrueType/>
    <w:pitch w:val="variable"/>
    <w:sig w:usb0="800000AF" w:usb1="4000204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942B" w14:textId="77777777" w:rsidR="007D7145" w:rsidRDefault="007D7145" w:rsidP="00DF76CC">
    <w:pPr>
      <w:pStyle w:val="FooterDSW"/>
    </w:pPr>
  </w:p>
  <w:p w14:paraId="6F1D06D7" w14:textId="77777777" w:rsidR="007D7145" w:rsidRPr="007D7145" w:rsidRDefault="007D7145" w:rsidP="00DF76CC">
    <w:pPr>
      <w:pStyle w:val="FooterDSW"/>
      <w:rPr>
        <w:i/>
        <w:iCs/>
      </w:rPr>
    </w:pPr>
  </w:p>
  <w:p w14:paraId="479C6269" w14:textId="0E829AAE" w:rsidR="00B8014D" w:rsidRPr="00092E52" w:rsidRDefault="000B526A" w:rsidP="007D7145">
    <w:pPr>
      <w:pStyle w:val="FooterDSW"/>
    </w:pPr>
    <w:r w:rsidRPr="007D7145">
      <w:rPr>
        <w:i/>
        <w:iCs/>
        <w:noProof/>
        <w:lang w:eastAsia="en-GB"/>
      </w:rPr>
      <mc:AlternateContent>
        <mc:Choice Requires="wps">
          <w:drawing>
            <wp:anchor distT="0" distB="0" distL="114300" distR="114300" simplePos="0" relativeHeight="251662336" behindDoc="1" locked="0" layoutInCell="1" allowOverlap="1" wp14:anchorId="6FD1DC62" wp14:editId="61009270">
              <wp:simplePos x="0" y="0"/>
              <wp:positionH relativeFrom="page">
                <wp:posOffset>9524</wp:posOffset>
              </wp:positionH>
              <wp:positionV relativeFrom="page">
                <wp:posOffset>7000875</wp:posOffset>
              </wp:positionV>
              <wp:extent cx="10677525" cy="0"/>
              <wp:effectExtent l="0" t="0" r="2857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77525"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0A6548" id="Straight Connector 8"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5pt,551.25pt" to="841.5pt,55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" strokecolor="#e4007e" strokeweight=".5pt">
              <w10:wrap anchorx="page" anchory="page"/>
            </v:line>
          </w:pict>
        </mc:Fallback>
      </mc:AlternateContent>
    </w:r>
    <w:r w:rsidR="00DF76CC" w:rsidRPr="007D7145">
      <w:rPr>
        <w:i/>
        <w:iCs/>
        <w:noProof/>
        <w:lang w:eastAsia="en-GB"/>
      </w:rPr>
      <mc:AlternateContent>
        <mc:Choice Requires="wps">
          <w:drawing>
            <wp:anchor distT="0" distB="0" distL="114300" distR="114300" simplePos="0" relativeHeight="251660288" behindDoc="1" locked="0" layoutInCell="1" allowOverlap="1" wp14:anchorId="6DFEAFD2" wp14:editId="5EAC0306">
              <wp:simplePos x="0" y="0"/>
              <wp:positionH relativeFrom="page">
                <wp:posOffset>0</wp:posOffset>
              </wp:positionH>
              <wp:positionV relativeFrom="page">
                <wp:posOffset>10160000</wp:posOffset>
              </wp:positionV>
              <wp:extent cx="7560310" cy="0"/>
              <wp:effectExtent l="9525" t="6350" r="12065" b="1270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21409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746387" id="Straight Connector 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" strokecolor="#21409a" strokeweight=".5pt">
              <w10:wrap anchorx="page" anchory="page"/>
            </v:line>
          </w:pict>
        </mc:Fallback>
      </mc:AlternateContent>
    </w:r>
    <w:r w:rsidR="007D7145" w:rsidRPr="007D7145">
      <w:rPr>
        <w:i/>
        <w:iCs/>
      </w:rPr>
      <w:t xml:space="preserve">DSW Context Statement Template v1.0 </w:t>
    </w:r>
    <w:r w:rsidR="00D820F2">
      <w:rPr>
        <w:i/>
        <w:iCs/>
      </w:rPr>
      <w:t xml:space="preserve">January </w:t>
    </w:r>
    <w:r w:rsidR="007D7145">
      <w:rPr>
        <w:i/>
        <w:iCs/>
      </w:rPr>
      <w:tab/>
    </w:r>
    <w:r w:rsidR="00D820F2">
      <w:rPr>
        <w:i/>
        <w:iCs/>
      </w:rPr>
      <w:t>2023</w:t>
    </w:r>
    <w:r w:rsidR="007D7145">
      <w:rPr>
        <w:i/>
        <w:iCs/>
      </w:rPr>
      <w:tab/>
    </w:r>
    <w:r w:rsidR="007D7145">
      <w:rPr>
        <w:i/>
        <w:iCs/>
      </w:rPr>
      <w:tab/>
    </w:r>
    <w:r w:rsidR="007D7145">
      <w:rPr>
        <w:i/>
        <w:iCs/>
      </w:rPr>
      <w:tab/>
    </w:r>
    <w:r w:rsidR="007D7145">
      <w:rPr>
        <w:i/>
        <w:iCs/>
      </w:rPr>
      <w:tab/>
    </w:r>
    <w:r w:rsidR="007D7145">
      <w:rPr>
        <w:i/>
        <w:iCs/>
      </w:rPr>
      <w:tab/>
    </w:r>
    <w:r w:rsidR="007D7145">
      <w:rPr>
        <w:i/>
        <w:iCs/>
      </w:rPr>
      <w:tab/>
    </w:r>
    <w:r w:rsidR="007D7145">
      <w:rPr>
        <w:i/>
        <w:iCs/>
      </w:rPr>
      <w:tab/>
    </w:r>
    <w:r w:rsidR="007D7145">
      <w:rPr>
        <w:i/>
        <w:iCs/>
      </w:rPr>
      <w:tab/>
    </w:r>
    <w:r w:rsidR="007D7145">
      <w:rPr>
        <w:i/>
        <w:iCs/>
      </w:rPr>
      <w:tab/>
    </w:r>
    <w:r w:rsidR="007D7145">
      <w:rPr>
        <w:i/>
        <w:iCs/>
      </w:rPr>
      <w:tab/>
    </w:r>
    <w:r w:rsidR="007D7145">
      <w:rPr>
        <w:i/>
        <w:iCs/>
      </w:rPr>
      <w:tab/>
    </w:r>
    <w:sdt>
      <w:sdtPr>
        <w:id w:val="1900630044"/>
        <w:docPartObj>
          <w:docPartGallery w:val="Page Numbers (Bottom of Page)"/>
          <w:docPartUnique/>
        </w:docPartObj>
      </w:sdtPr>
      <w:sdtEndPr>
        <w:rPr>
          <w:noProof/>
        </w:rPr>
      </w:sdtEndPr>
      <w:sdtContent>
        <w:r w:rsidR="00DF76CC" w:rsidRPr="00092E52">
          <w:fldChar w:fldCharType="begin"/>
        </w:r>
        <w:r w:rsidR="00DF76CC" w:rsidRPr="00092E52">
          <w:instrText xml:space="preserve"> PAGE   \* MERGEFORMAT </w:instrText>
        </w:r>
        <w:r w:rsidR="00DF76CC" w:rsidRPr="00092E52">
          <w:fldChar w:fldCharType="separate"/>
        </w:r>
        <w:r w:rsidR="003E261E">
          <w:rPr>
            <w:noProof/>
          </w:rPr>
          <w:t>1</w:t>
        </w:r>
        <w:r w:rsidR="00DF76CC" w:rsidRPr="00092E52">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04B2F" w14:textId="77777777" w:rsidR="00432E15" w:rsidRDefault="00432E15" w:rsidP="00E22800">
      <w:pPr>
        <w:spacing w:after="0" w:line="240" w:lineRule="auto"/>
      </w:pPr>
      <w:r>
        <w:separator/>
      </w:r>
    </w:p>
  </w:footnote>
  <w:footnote w:type="continuationSeparator" w:id="0">
    <w:p w14:paraId="2DDD10B8" w14:textId="77777777" w:rsidR="00432E15" w:rsidRDefault="00432E15"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0B0EC" w14:textId="77777777" w:rsidR="008C7E54" w:rsidRPr="00092E52" w:rsidRDefault="00092E52">
    <w:pPr>
      <w:pStyle w:val="Header"/>
      <w:rPr>
        <w:color w:val="E4007E"/>
      </w:rPr>
    </w:pPr>
    <w:r>
      <w:rPr>
        <w:noProof/>
        <w:color w:val="E4007E"/>
        <w:lang w:eastAsia="en-GB"/>
      </w:rPr>
      <w:drawing>
        <wp:anchor distT="0" distB="0" distL="114300" distR="114300" simplePos="0" relativeHeight="251663360" behindDoc="0" locked="0" layoutInCell="1" allowOverlap="1" wp14:anchorId="360C127E" wp14:editId="082E2F37">
          <wp:simplePos x="0" y="0"/>
          <wp:positionH relativeFrom="column">
            <wp:posOffset>7597140</wp:posOffset>
          </wp:positionH>
          <wp:positionV relativeFrom="paragraph">
            <wp:posOffset>-193040</wp:posOffset>
          </wp:positionV>
          <wp:extent cx="1251696" cy="417600"/>
          <wp:effectExtent l="0" t="0" r="5715"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696" cy="417600"/>
                  </a:xfrm>
                  <a:prstGeom prst="rect">
                    <a:avLst/>
                  </a:prstGeom>
                </pic:spPr>
              </pic:pic>
            </a:graphicData>
          </a:graphic>
        </wp:anchor>
      </w:drawing>
    </w:r>
    <w:r>
      <w:rPr>
        <w:noProof/>
        <w:color w:val="E4007E"/>
        <w:lang w:eastAsia="en-GB"/>
      </w:rPr>
      <mc:AlternateContent>
        <mc:Choice Requires="wps">
          <w:drawing>
            <wp:anchor distT="0" distB="0" distL="114300" distR="114300" simplePos="0" relativeHeight="251659264" behindDoc="1" locked="0" layoutInCell="1" allowOverlap="1" wp14:anchorId="6ED5FBD6" wp14:editId="222B3D0D">
              <wp:simplePos x="0" y="0"/>
              <wp:positionH relativeFrom="column">
                <wp:posOffset>-890905</wp:posOffset>
              </wp:positionH>
              <wp:positionV relativeFrom="paragraph">
                <wp:posOffset>-192405</wp:posOffset>
              </wp:positionV>
              <wp:extent cx="84880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880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00BD56C7" id="Rectangle 3" o:spid="_x0000_s1026" style="position:absolute;margin-left:-70.15pt;margin-top:-15.15pt;width:668.35pt;height:32.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BkfbigCAABJBAAADgAAAAAAAAAAAAAAAAA9&#10;AgAAZHJzL2Uyb0RvYy54bWxQSwECLQAKAAAAAAAAACEAAEKNLtUAAADVAAAAFAAAAAAAAAAAAAAA&#10;AACRBAAAZHJzL21lZGlhL2ltYWdlMS5QTkdQSwECLQAUAAYACAAAACEABsBiyuAAAAAM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C931C0"/>
    <w:multiLevelType w:val="hybridMultilevel"/>
    <w:tmpl w:val="A73E75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2064826"/>
    <w:multiLevelType w:val="hybridMultilevel"/>
    <w:tmpl w:val="3FBEDB90"/>
    <w:lvl w:ilvl="0" w:tplc="08090001">
      <w:start w:val="1"/>
      <w:numFmt w:val="bullet"/>
      <w:lvlText w:val=""/>
      <w:lvlJc w:val="left"/>
      <w:pPr>
        <w:ind w:left="-7200" w:hanging="360"/>
      </w:pPr>
      <w:rPr>
        <w:rFonts w:ascii="Symbol" w:hAnsi="Symbol" w:hint="default"/>
      </w:rPr>
    </w:lvl>
    <w:lvl w:ilvl="1" w:tplc="08090003" w:tentative="1">
      <w:start w:val="1"/>
      <w:numFmt w:val="bullet"/>
      <w:lvlText w:val="o"/>
      <w:lvlJc w:val="left"/>
      <w:pPr>
        <w:ind w:left="-6480" w:hanging="360"/>
      </w:pPr>
      <w:rPr>
        <w:rFonts w:ascii="Courier New" w:hAnsi="Courier New" w:cs="Courier New" w:hint="default"/>
      </w:rPr>
    </w:lvl>
    <w:lvl w:ilvl="2" w:tplc="08090005" w:tentative="1">
      <w:start w:val="1"/>
      <w:numFmt w:val="bullet"/>
      <w:lvlText w:val=""/>
      <w:lvlJc w:val="left"/>
      <w:pPr>
        <w:ind w:left="-576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2880" w:hanging="360"/>
      </w:pPr>
      <w:rPr>
        <w:rFonts w:ascii="Symbol" w:hAnsi="Symbol" w:hint="default"/>
      </w:rPr>
    </w:lvl>
    <w:lvl w:ilvl="7" w:tplc="08090003" w:tentative="1">
      <w:start w:val="1"/>
      <w:numFmt w:val="bullet"/>
      <w:lvlText w:val="o"/>
      <w:lvlJc w:val="left"/>
      <w:pPr>
        <w:ind w:left="-2160" w:hanging="360"/>
      </w:pPr>
      <w:rPr>
        <w:rFonts w:ascii="Courier New" w:hAnsi="Courier New" w:cs="Courier New" w:hint="default"/>
      </w:rPr>
    </w:lvl>
    <w:lvl w:ilvl="8" w:tplc="08090005" w:tentative="1">
      <w:start w:val="1"/>
      <w:numFmt w:val="bullet"/>
      <w:lvlText w:val=""/>
      <w:lvlJc w:val="left"/>
      <w:pPr>
        <w:ind w:left="-1440" w:hanging="360"/>
      </w:pPr>
      <w:rPr>
        <w:rFonts w:ascii="Wingdings" w:hAnsi="Wingdings" w:hint="default"/>
      </w:rPr>
    </w:lvl>
  </w:abstractNum>
  <w:abstractNum w:abstractNumId="7"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9"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1017971986">
    <w:abstractNumId w:val="3"/>
  </w:num>
  <w:num w:numId="2" w16cid:durableId="333726927">
    <w:abstractNumId w:val="8"/>
  </w:num>
  <w:num w:numId="3" w16cid:durableId="1366179897">
    <w:abstractNumId w:val="3"/>
    <w:lvlOverride w:ilvl="0">
      <w:startOverride w:val="1"/>
    </w:lvlOverride>
  </w:num>
  <w:num w:numId="4" w16cid:durableId="1169128591">
    <w:abstractNumId w:val="1"/>
  </w:num>
  <w:num w:numId="5" w16cid:durableId="1790707122">
    <w:abstractNumId w:val="9"/>
  </w:num>
  <w:num w:numId="6" w16cid:durableId="2102680333">
    <w:abstractNumId w:val="4"/>
  </w:num>
  <w:num w:numId="7" w16cid:durableId="768307006">
    <w:abstractNumId w:val="5"/>
  </w:num>
  <w:num w:numId="8" w16cid:durableId="1468932675">
    <w:abstractNumId w:val="0"/>
  </w:num>
  <w:num w:numId="9" w16cid:durableId="1710494110">
    <w:abstractNumId w:val="7"/>
  </w:num>
  <w:num w:numId="10" w16cid:durableId="1729184808">
    <w:abstractNumId w:val="2"/>
  </w:num>
  <w:num w:numId="11" w16cid:durableId="18751872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2F8"/>
    <w:rsid w:val="00015EB7"/>
    <w:rsid w:val="00047A77"/>
    <w:rsid w:val="00052ACE"/>
    <w:rsid w:val="0005654A"/>
    <w:rsid w:val="00066AF3"/>
    <w:rsid w:val="00067E9A"/>
    <w:rsid w:val="00073B1F"/>
    <w:rsid w:val="00092E52"/>
    <w:rsid w:val="0009520A"/>
    <w:rsid w:val="000B526A"/>
    <w:rsid w:val="000C1352"/>
    <w:rsid w:val="000E1390"/>
    <w:rsid w:val="0012266C"/>
    <w:rsid w:val="0022441E"/>
    <w:rsid w:val="00264839"/>
    <w:rsid w:val="00287B2E"/>
    <w:rsid w:val="0030561C"/>
    <w:rsid w:val="00385C90"/>
    <w:rsid w:val="003C61E9"/>
    <w:rsid w:val="003E261E"/>
    <w:rsid w:val="00426E67"/>
    <w:rsid w:val="00432E15"/>
    <w:rsid w:val="004B7693"/>
    <w:rsid w:val="004F15D4"/>
    <w:rsid w:val="00557206"/>
    <w:rsid w:val="00576D4A"/>
    <w:rsid w:val="00592E97"/>
    <w:rsid w:val="005A5DE6"/>
    <w:rsid w:val="005A7919"/>
    <w:rsid w:val="005E778D"/>
    <w:rsid w:val="005F40E3"/>
    <w:rsid w:val="00610E80"/>
    <w:rsid w:val="00620A25"/>
    <w:rsid w:val="00621A28"/>
    <w:rsid w:val="00623707"/>
    <w:rsid w:val="006448F2"/>
    <w:rsid w:val="00676132"/>
    <w:rsid w:val="006E2C58"/>
    <w:rsid w:val="006E5F7F"/>
    <w:rsid w:val="00716769"/>
    <w:rsid w:val="0072148A"/>
    <w:rsid w:val="00731826"/>
    <w:rsid w:val="007376C8"/>
    <w:rsid w:val="00744048"/>
    <w:rsid w:val="007651AD"/>
    <w:rsid w:val="007D7145"/>
    <w:rsid w:val="007F29F5"/>
    <w:rsid w:val="00803ADB"/>
    <w:rsid w:val="00821484"/>
    <w:rsid w:val="00836CAE"/>
    <w:rsid w:val="008637A0"/>
    <w:rsid w:val="00866563"/>
    <w:rsid w:val="008B52F8"/>
    <w:rsid w:val="008C7E54"/>
    <w:rsid w:val="008D1D7B"/>
    <w:rsid w:val="00927C23"/>
    <w:rsid w:val="00933381"/>
    <w:rsid w:val="00946F8D"/>
    <w:rsid w:val="00982210"/>
    <w:rsid w:val="009B18DD"/>
    <w:rsid w:val="009B1B92"/>
    <w:rsid w:val="009B4A84"/>
    <w:rsid w:val="009B7ACF"/>
    <w:rsid w:val="009F714B"/>
    <w:rsid w:val="00A01893"/>
    <w:rsid w:val="00A41001"/>
    <w:rsid w:val="00A43099"/>
    <w:rsid w:val="00A66E8B"/>
    <w:rsid w:val="00A860DF"/>
    <w:rsid w:val="00B3576B"/>
    <w:rsid w:val="00B665D9"/>
    <w:rsid w:val="00B8014D"/>
    <w:rsid w:val="00BE75AE"/>
    <w:rsid w:val="00C12BA5"/>
    <w:rsid w:val="00C167B6"/>
    <w:rsid w:val="00C333BE"/>
    <w:rsid w:val="00C41DEF"/>
    <w:rsid w:val="00CC065E"/>
    <w:rsid w:val="00D235BD"/>
    <w:rsid w:val="00D56DD5"/>
    <w:rsid w:val="00D820F2"/>
    <w:rsid w:val="00DB1584"/>
    <w:rsid w:val="00DC6227"/>
    <w:rsid w:val="00DF76CC"/>
    <w:rsid w:val="00E22800"/>
    <w:rsid w:val="00E374A3"/>
    <w:rsid w:val="00E433D2"/>
    <w:rsid w:val="00E71BD8"/>
    <w:rsid w:val="00EC0834"/>
    <w:rsid w:val="00F019EC"/>
    <w:rsid w:val="00F0200B"/>
    <w:rsid w:val="00F14658"/>
    <w:rsid w:val="00F17786"/>
    <w:rsid w:val="00FA4674"/>
    <w:rsid w:val="00FB2BC3"/>
    <w:rsid w:val="00FC46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589AE7"/>
  <w15:chartTrackingRefBased/>
  <w15:docId w15:val="{A87F401A-75BF-410A-B28D-9AFB2C727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60DF"/>
  </w:style>
  <w:style w:type="paragraph" w:styleId="Heading1">
    <w:name w:val="heading 1"/>
    <w:basedOn w:val="Normal"/>
    <w:next w:val="DSWNormal"/>
    <w:link w:val="Heading1Char"/>
    <w:uiPriority w:val="3"/>
    <w:qFormat/>
    <w:rsid w:val="00092E52"/>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semiHidden/>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092E52"/>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092E52"/>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092E52"/>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073B1F"/>
    <w:rPr>
      <w:rFonts w:ascii="Avenir LT Std 45 Book" w:hAnsi="Avenir LT Std 45 Book"/>
      <w:color w:val="E4007E"/>
      <w:sz w:val="20"/>
      <w:u w:val="single"/>
    </w:rPr>
  </w:style>
  <w:style w:type="paragraph" w:styleId="TOC1">
    <w:name w:val="toc 1"/>
    <w:basedOn w:val="Normal"/>
    <w:next w:val="Normal"/>
    <w:autoRedefine/>
    <w:uiPriority w:val="39"/>
    <w:unhideWhenUsed/>
    <w:rsid w:val="00F0200B"/>
    <w:pPr>
      <w:spacing w:after="240" w:line="240" w:lineRule="auto"/>
    </w:pPr>
    <w:rPr>
      <w:rFonts w:ascii="Avenir LT Std 45 Book" w:hAnsi="Avenir LT Std 45 Book"/>
      <w:b/>
      <w:bCs/>
      <w:iCs/>
      <w:color w:val="4C4D4F"/>
      <w:sz w:val="24"/>
      <w:szCs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semiHidden/>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3E261E"/>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F0200B"/>
    <w:pPr>
      <w:spacing w:before="120" w:after="120" w:line="240" w:lineRule="auto"/>
      <w:ind w:left="221"/>
    </w:pPr>
    <w:rPr>
      <w:rFonts w:ascii="Avenir LT Std 45 Book" w:hAnsi="Avenir LT Std 45 Book"/>
      <w:b/>
      <w:bCs/>
      <w:color w:val="4C4D4F"/>
      <w:sz w:val="20"/>
    </w:rPr>
  </w:style>
  <w:style w:type="character" w:customStyle="1" w:styleId="Style3">
    <w:name w:val="Style3"/>
    <w:basedOn w:val="DefaultParagraphFont"/>
    <w:uiPriority w:val="1"/>
    <w:rsid w:val="00F0200B"/>
    <w:rPr>
      <w:rFonts w:ascii="Avenir LT Std 45 Book" w:hAnsi="Avenir LT Std 45 Book"/>
      <w:b/>
      <w:color w:val="FFFFFF" w:themeColor="background1"/>
      <w:sz w:val="48"/>
    </w:rPr>
  </w:style>
  <w:style w:type="paragraph" w:styleId="TOC3">
    <w:name w:val="toc 3"/>
    <w:basedOn w:val="Normal"/>
    <w:next w:val="Normal"/>
    <w:autoRedefine/>
    <w:uiPriority w:val="39"/>
    <w:unhideWhenUsed/>
    <w:rsid w:val="00F0200B"/>
    <w:pPr>
      <w:spacing w:after="0"/>
      <w:ind w:left="440"/>
    </w:pPr>
    <w:rPr>
      <w:sz w:val="20"/>
      <w:szCs w:val="20"/>
    </w:rPr>
  </w:style>
  <w:style w:type="paragraph" w:styleId="TOC4">
    <w:name w:val="toc 4"/>
    <w:basedOn w:val="Normal"/>
    <w:next w:val="Normal"/>
    <w:autoRedefine/>
    <w:uiPriority w:val="39"/>
    <w:unhideWhenUsed/>
    <w:rsid w:val="00F0200B"/>
    <w:pPr>
      <w:spacing w:after="0"/>
      <w:ind w:left="660"/>
    </w:pPr>
    <w:rPr>
      <w:sz w:val="20"/>
      <w:szCs w:val="20"/>
    </w:rPr>
  </w:style>
  <w:style w:type="paragraph" w:styleId="TOC5">
    <w:name w:val="toc 5"/>
    <w:basedOn w:val="Normal"/>
    <w:next w:val="Normal"/>
    <w:autoRedefine/>
    <w:uiPriority w:val="39"/>
    <w:unhideWhenUsed/>
    <w:rsid w:val="00F0200B"/>
    <w:pPr>
      <w:spacing w:after="0"/>
      <w:ind w:left="880"/>
    </w:pPr>
    <w:rPr>
      <w:sz w:val="20"/>
      <w:szCs w:val="20"/>
    </w:rPr>
  </w:style>
  <w:style w:type="paragraph" w:styleId="TOC6">
    <w:name w:val="toc 6"/>
    <w:basedOn w:val="Normal"/>
    <w:next w:val="Normal"/>
    <w:autoRedefine/>
    <w:uiPriority w:val="39"/>
    <w:unhideWhenUsed/>
    <w:rsid w:val="00F0200B"/>
    <w:pPr>
      <w:spacing w:after="0"/>
      <w:ind w:left="1100"/>
    </w:pPr>
    <w:rPr>
      <w:sz w:val="20"/>
      <w:szCs w:val="20"/>
    </w:rPr>
  </w:style>
  <w:style w:type="paragraph" w:styleId="TOC7">
    <w:name w:val="toc 7"/>
    <w:basedOn w:val="Normal"/>
    <w:next w:val="Normal"/>
    <w:autoRedefine/>
    <w:uiPriority w:val="39"/>
    <w:unhideWhenUsed/>
    <w:rsid w:val="00F0200B"/>
    <w:pPr>
      <w:spacing w:after="0"/>
      <w:ind w:left="1320"/>
    </w:pPr>
    <w:rPr>
      <w:sz w:val="20"/>
      <w:szCs w:val="20"/>
    </w:rPr>
  </w:style>
  <w:style w:type="paragraph" w:styleId="TOC8">
    <w:name w:val="toc 8"/>
    <w:basedOn w:val="Normal"/>
    <w:next w:val="Normal"/>
    <w:autoRedefine/>
    <w:uiPriority w:val="39"/>
    <w:unhideWhenUsed/>
    <w:rsid w:val="00F0200B"/>
    <w:pPr>
      <w:spacing w:after="0"/>
      <w:ind w:left="1540"/>
    </w:pPr>
    <w:rPr>
      <w:sz w:val="20"/>
      <w:szCs w:val="20"/>
    </w:rPr>
  </w:style>
  <w:style w:type="paragraph" w:styleId="TOC9">
    <w:name w:val="toc 9"/>
    <w:basedOn w:val="Normal"/>
    <w:next w:val="Normal"/>
    <w:autoRedefine/>
    <w:uiPriority w:val="39"/>
    <w:unhideWhenUsed/>
    <w:rsid w:val="00F0200B"/>
    <w:pPr>
      <w:spacing w:after="0"/>
      <w:ind w:left="1760"/>
    </w:pPr>
    <w:rPr>
      <w:sz w:val="20"/>
      <w:szCs w:val="20"/>
    </w:rPr>
  </w:style>
  <w:style w:type="paragraph" w:customStyle="1" w:styleId="Contents-Heading1">
    <w:name w:val="Contents - Heading 1"/>
    <w:rsid w:val="00F0200B"/>
    <w:pPr>
      <w:spacing w:after="0" w:line="240" w:lineRule="auto"/>
      <w:jc w:val="both"/>
    </w:pPr>
    <w:rPr>
      <w:rFonts w:ascii="Avenir LT Std 45 Book" w:hAnsi="Avenir LT Std 45 Book"/>
      <w:color w:val="4C4D4F"/>
      <w:sz w:val="20"/>
    </w:rPr>
  </w:style>
  <w:style w:type="table" w:customStyle="1" w:styleId="Style4">
    <w:name w:val="Style4"/>
    <w:basedOn w:val="TableNormal"/>
    <w:uiPriority w:val="99"/>
    <w:rsid w:val="007651AD"/>
    <w:pPr>
      <w:spacing w:after="0" w:line="240" w:lineRule="auto"/>
    </w:pPr>
    <w:rPr>
      <w:rFonts w:ascii="Avenir LT Std 45 Book" w:hAnsi="Avenir LT Std 45 Book"/>
      <w:color w:val="4C4D4F"/>
      <w:sz w:val="20"/>
    </w:rPr>
    <w:tblPr>
      <w:tblStyleRow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tblPr/>
      <w:tcPr>
        <w:shd w:val="clear" w:color="auto" w:fill="F3F3F3"/>
      </w:tcPr>
    </w:tblStylePr>
    <w:tblStylePr w:type="band2Horz">
      <w:tblPr/>
      <w:tcPr>
        <w:shd w:val="clear" w:color="auto" w:fill="D9D9D9"/>
      </w:tcPr>
    </w:tblStylePr>
  </w:style>
  <w:style w:type="table" w:customStyle="1" w:styleId="Style1">
    <w:name w:val="Style1"/>
    <w:basedOn w:val="TableNormal"/>
    <w:uiPriority w:val="99"/>
    <w:rsid w:val="00A860DF"/>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image" Target="media/image30.PNG"/><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tween\OneDrive%20-%20Doran%20Scott%20Williams%20&amp;%20Co%20Ltd\Documents\Context%20Statement%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A71D0B-F768-4726-B0E6-723A4B2D8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Context Statement Template</Template>
  <TotalTime>18</TotalTime>
  <Pages>3</Pages>
  <Words>482</Words>
  <Characters>2613</Characters>
  <Application>Microsoft Office Word</Application>
  <DocSecurity>0</DocSecurity>
  <Lines>68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Tween</dc:creator>
  <cp:keywords/>
  <dc:description/>
  <cp:lastModifiedBy>Anthony Hari</cp:lastModifiedBy>
  <cp:revision>17</cp:revision>
  <dcterms:created xsi:type="dcterms:W3CDTF">2024-12-02T17:34:00Z</dcterms:created>
  <dcterms:modified xsi:type="dcterms:W3CDTF">2025-12-04T15:06:00Z</dcterms:modified>
</cp:coreProperties>
</file>